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3246" w14:textId="33174B4A" w:rsidR="0055790F" w:rsidRPr="00DA0309" w:rsidRDefault="0055790F" w:rsidP="00AB706A">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2. </w:t>
      </w:r>
      <w:proofErr w:type="spellStart"/>
      <w:r w:rsidRPr="00DA0309">
        <w:rPr>
          <w:rFonts w:asciiTheme="minorHAnsi" w:eastAsia="Times New Roman" w:hAnsiTheme="minorHAnsi" w:cstheme="minorHAnsi"/>
          <w:color w:val="000000"/>
          <w:lang w:val="en" w:eastAsia="en-GB"/>
        </w:rPr>
        <w:t>Ethylene_biosynthesis</w:t>
      </w:r>
      <w:r w:rsidR="00F7282F">
        <w:rPr>
          <w:rFonts w:asciiTheme="minorHAnsi" w:eastAsia="Times New Roman" w:hAnsiTheme="minorHAnsi" w:cstheme="minorHAnsi"/>
          <w:color w:val="000000"/>
          <w:lang w:val="en" w:eastAsia="en-GB"/>
        </w:rPr>
        <w:t>_pathway</w:t>
      </w:r>
      <w:r w:rsidRPr="00DA0309">
        <w:rPr>
          <w:rFonts w:asciiTheme="minorHAnsi" w:eastAsia="Times New Roman" w:hAnsiTheme="minorHAnsi" w:cstheme="minorHAnsi"/>
          <w:color w:val="000000"/>
          <w:lang w:val="en" w:eastAsia="en-GB"/>
        </w:rPr>
        <w:t>.spy</w:t>
      </w:r>
      <w:proofErr w:type="spellEnd"/>
      <w:r w:rsidRPr="00DA0309">
        <w:rPr>
          <w:rFonts w:asciiTheme="minorHAnsi" w:eastAsia="Times New Roman" w:hAnsiTheme="minorHAnsi" w:cstheme="minorHAnsi"/>
          <w:color w:val="000000"/>
          <w:lang w:val="en" w:eastAsia="en-GB"/>
        </w:rPr>
        <w:t xml:space="preserve"> should include the following reactions:</w:t>
      </w:r>
    </w:p>
    <w:p w14:paraId="2259223A" w14:textId="77777777" w:rsidR="00385617" w:rsidRPr="00DA0309" w:rsidRDefault="00385617" w:rsidP="00385617">
      <w:pPr>
        <w:pStyle w:val="Standard"/>
        <w:shd w:val="clear" w:color="auto" w:fill="FFFFFF"/>
        <w:spacing w:before="60" w:after="60"/>
        <w:rPr>
          <w:rFonts w:asciiTheme="minorHAnsi" w:eastAsia="Times New Roman" w:hAnsiTheme="minorHAnsi" w:cstheme="minorHAnsi"/>
          <w:color w:val="000000"/>
          <w:lang w:val="en" w:eastAsia="en-GB"/>
        </w:rPr>
      </w:pPr>
    </w:p>
    <w:p w14:paraId="5082C956" w14:textId="77777777"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proofErr w:type="gramStart"/>
      <w:r w:rsidRPr="00DA0309">
        <w:rPr>
          <w:rFonts w:asciiTheme="minorHAnsi" w:eastAsia="Times New Roman" w:hAnsiTheme="minorHAnsi" w:cstheme="minorHAnsi"/>
          <w:color w:val="000000"/>
          <w:lang w:val="en" w:eastAsia="en-GB"/>
        </w:rPr>
        <w:t>Structural(</w:t>
      </w:r>
      <w:proofErr w:type="gramEnd"/>
      <w:r w:rsidRPr="00DA0309">
        <w:rPr>
          <w:rFonts w:asciiTheme="minorHAnsi" w:eastAsia="Times New Roman" w:hAnsiTheme="minorHAnsi" w:cstheme="minorHAnsi"/>
          <w:color w:val="000000"/>
          <w:lang w:val="en" w:eastAsia="en-GB"/>
        </w:rPr>
        <w:t>)</w:t>
      </w:r>
    </w:p>
    <w:p w14:paraId="4472BFE9" w14:textId="77777777"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p>
    <w:p w14:paraId="0139150E" w14:textId="77777777"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w:t>
      </w:r>
      <w:proofErr w:type="spellStart"/>
      <w:r w:rsidRPr="00DA0309">
        <w:rPr>
          <w:rFonts w:asciiTheme="minorHAnsi" w:eastAsia="Times New Roman" w:hAnsiTheme="minorHAnsi" w:cstheme="minorHAnsi"/>
          <w:color w:val="000000"/>
          <w:lang w:val="en" w:eastAsia="en-GB"/>
        </w:rPr>
        <w:t>ETHYLENE_tx</w:t>
      </w:r>
      <w:proofErr w:type="spellEnd"/>
      <w:r w:rsidRPr="00DA0309">
        <w:rPr>
          <w:rFonts w:asciiTheme="minorHAnsi" w:eastAsia="Times New Roman" w:hAnsiTheme="minorHAnsi" w:cstheme="minorHAnsi"/>
          <w:color w:val="000000"/>
          <w:lang w:val="en" w:eastAsia="en-GB"/>
        </w:rPr>
        <w:t>":</w:t>
      </w:r>
    </w:p>
    <w:p w14:paraId="05E97189" w14:textId="4FDE7909"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  </w:t>
      </w:r>
      <w:r w:rsidRPr="00DA0309">
        <w:rPr>
          <w:rFonts w:asciiTheme="minorHAnsi" w:eastAsia="Times New Roman" w:hAnsiTheme="minorHAnsi" w:cstheme="minorHAnsi"/>
          <w:color w:val="000000"/>
          <w:lang w:val="en" w:eastAsia="en-GB"/>
        </w:rPr>
        <w:tab/>
      </w:r>
      <w:r w:rsidRPr="00DA0309">
        <w:rPr>
          <w:rFonts w:asciiTheme="minorHAnsi" w:eastAsia="Times New Roman" w:hAnsiTheme="minorHAnsi" w:cstheme="minorHAnsi"/>
          <w:color w:val="000000"/>
          <w:lang w:val="en" w:eastAsia="en-GB"/>
        </w:rPr>
        <w:t>"</w:t>
      </w:r>
      <w:proofErr w:type="spellStart"/>
      <w:r w:rsidRPr="00DA0309">
        <w:rPr>
          <w:rFonts w:asciiTheme="minorHAnsi" w:eastAsia="Times New Roman" w:hAnsiTheme="minorHAnsi" w:cstheme="minorHAnsi"/>
          <w:color w:val="000000"/>
          <w:lang w:val="en" w:eastAsia="en-GB"/>
        </w:rPr>
        <w:t>x_ETHYLENE</w:t>
      </w:r>
      <w:proofErr w:type="spellEnd"/>
      <w:r w:rsidRPr="00DA0309">
        <w:rPr>
          <w:rFonts w:asciiTheme="minorHAnsi" w:eastAsia="Times New Roman" w:hAnsiTheme="minorHAnsi" w:cstheme="minorHAnsi"/>
          <w:color w:val="000000"/>
          <w:lang w:val="en" w:eastAsia="en-GB"/>
        </w:rPr>
        <w:t>" &lt;&gt; "ETHYLENE-CMPD"</w:t>
      </w:r>
    </w:p>
    <w:p w14:paraId="67B55821" w14:textId="45A85909"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    </w:t>
      </w:r>
      <w:r w:rsidRPr="00DA0309">
        <w:rPr>
          <w:rFonts w:asciiTheme="minorHAnsi" w:eastAsia="Times New Roman" w:hAnsiTheme="minorHAnsi" w:cstheme="minorHAnsi"/>
          <w:color w:val="000000"/>
          <w:lang w:val="en" w:eastAsia="en-GB"/>
        </w:rPr>
        <w:tab/>
        <w:t xml:space="preserve"> </w:t>
      </w:r>
      <w:r w:rsidRPr="00DA0309">
        <w:rPr>
          <w:rFonts w:asciiTheme="minorHAnsi" w:eastAsia="Times New Roman" w:hAnsiTheme="minorHAnsi" w:cstheme="minorHAnsi"/>
          <w:color w:val="000000"/>
          <w:lang w:val="en" w:eastAsia="en-GB"/>
        </w:rPr>
        <w:t>~</w:t>
      </w:r>
    </w:p>
    <w:p w14:paraId="3302DAA4" w14:textId="77777777"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p>
    <w:p w14:paraId="0F8A8858" w14:textId="77777777"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w:t>
      </w:r>
      <w:proofErr w:type="spellStart"/>
      <w:r w:rsidRPr="00DA0309">
        <w:rPr>
          <w:rFonts w:asciiTheme="minorHAnsi" w:eastAsia="Times New Roman" w:hAnsiTheme="minorHAnsi" w:cstheme="minorHAnsi"/>
          <w:color w:val="000000"/>
          <w:lang w:val="en" w:eastAsia="en-GB"/>
        </w:rPr>
        <w:t>GUANIDIUM_tx</w:t>
      </w:r>
      <w:proofErr w:type="spellEnd"/>
      <w:r w:rsidRPr="00DA0309">
        <w:rPr>
          <w:rFonts w:asciiTheme="minorHAnsi" w:eastAsia="Times New Roman" w:hAnsiTheme="minorHAnsi" w:cstheme="minorHAnsi"/>
          <w:color w:val="000000"/>
          <w:lang w:val="en" w:eastAsia="en-GB"/>
        </w:rPr>
        <w:t>":</w:t>
      </w:r>
    </w:p>
    <w:p w14:paraId="509D4560" w14:textId="435CFE8B"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 </w:t>
      </w:r>
      <w:r w:rsidRPr="00DA0309">
        <w:rPr>
          <w:rFonts w:asciiTheme="minorHAnsi" w:eastAsia="Times New Roman" w:hAnsiTheme="minorHAnsi" w:cstheme="minorHAnsi"/>
          <w:color w:val="000000"/>
          <w:lang w:val="en" w:eastAsia="en-GB"/>
        </w:rPr>
        <w:tab/>
      </w:r>
      <w:r w:rsidRPr="00DA0309">
        <w:rPr>
          <w:rFonts w:asciiTheme="minorHAnsi" w:eastAsia="Times New Roman" w:hAnsiTheme="minorHAnsi" w:cstheme="minorHAnsi"/>
          <w:color w:val="000000"/>
          <w:lang w:val="en" w:eastAsia="en-GB"/>
        </w:rPr>
        <w:t>"</w:t>
      </w:r>
      <w:proofErr w:type="spellStart"/>
      <w:r w:rsidRPr="00DA0309">
        <w:rPr>
          <w:rFonts w:asciiTheme="minorHAnsi" w:eastAsia="Times New Roman" w:hAnsiTheme="minorHAnsi" w:cstheme="minorHAnsi"/>
          <w:color w:val="000000"/>
          <w:lang w:val="en" w:eastAsia="en-GB"/>
        </w:rPr>
        <w:t>x_GUANIDIUM</w:t>
      </w:r>
      <w:proofErr w:type="spellEnd"/>
      <w:r w:rsidRPr="00DA0309">
        <w:rPr>
          <w:rFonts w:asciiTheme="minorHAnsi" w:eastAsia="Times New Roman" w:hAnsiTheme="minorHAnsi" w:cstheme="minorHAnsi"/>
          <w:color w:val="000000"/>
          <w:lang w:val="en" w:eastAsia="en-GB"/>
        </w:rPr>
        <w:t>" &lt;&gt; "CPD0-1470"</w:t>
      </w:r>
    </w:p>
    <w:p w14:paraId="3C7B5090" w14:textId="28B20CF7"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   </w:t>
      </w:r>
      <w:r w:rsidRPr="00DA0309">
        <w:rPr>
          <w:rFonts w:asciiTheme="minorHAnsi" w:eastAsia="Times New Roman" w:hAnsiTheme="minorHAnsi" w:cstheme="minorHAnsi"/>
          <w:color w:val="000000"/>
          <w:lang w:val="en" w:eastAsia="en-GB"/>
        </w:rPr>
        <w:tab/>
        <w:t xml:space="preserve"> </w:t>
      </w:r>
      <w:r w:rsidRPr="00DA0309">
        <w:rPr>
          <w:rFonts w:asciiTheme="minorHAnsi" w:eastAsia="Times New Roman" w:hAnsiTheme="minorHAnsi" w:cstheme="minorHAnsi"/>
          <w:color w:val="000000"/>
          <w:lang w:val="en" w:eastAsia="en-GB"/>
        </w:rPr>
        <w:t>~</w:t>
      </w:r>
    </w:p>
    <w:p w14:paraId="48016467" w14:textId="77777777"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p>
    <w:p w14:paraId="78759FE0" w14:textId="77777777" w:rsidR="00385617"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"RXN-12535":</w:t>
      </w:r>
    </w:p>
    <w:p w14:paraId="53835A1F" w14:textId="2E7904CA" w:rsidR="00385617" w:rsidRPr="00DA0309" w:rsidRDefault="00385617" w:rsidP="00385617">
      <w:pPr>
        <w:pStyle w:val="Standard"/>
        <w:shd w:val="clear" w:color="auto" w:fill="FFFFFF"/>
        <w:spacing w:before="60" w:after="60"/>
        <w:ind w:left="144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3.0 "2-KETOGLUTARATE" + 1.0 "ARG" + 3.0 "OXYGEN-MOLECULE" + 3.0 "PROTON" -&gt; 2.0 "ETHYLENE-CMPD" + 7.0 "CARBON-DIOXIDE" + 1.0 "SUC" + 1.0 "CPD0-1470" + "L-DELTA1-PY</w:t>
      </w:r>
      <w:r w:rsidR="00C1227E">
        <w:rPr>
          <w:rFonts w:asciiTheme="minorHAnsi" w:eastAsia="Times New Roman" w:hAnsiTheme="minorHAnsi" w:cstheme="minorHAnsi"/>
          <w:color w:val="000000"/>
          <w:lang w:val="en" w:eastAsia="en-GB"/>
        </w:rPr>
        <w:t>R</w:t>
      </w:r>
      <w:r w:rsidRPr="00DA0309">
        <w:rPr>
          <w:rFonts w:asciiTheme="minorHAnsi" w:eastAsia="Times New Roman" w:hAnsiTheme="minorHAnsi" w:cstheme="minorHAnsi"/>
          <w:color w:val="000000"/>
          <w:lang w:val="en" w:eastAsia="en-GB"/>
        </w:rPr>
        <w:t>ROLINE_5-CARBOXYLATE" + 3.0 "WATER"</w:t>
      </w:r>
    </w:p>
    <w:p w14:paraId="0D34ABEC" w14:textId="3D4C24FE" w:rsidR="0055790F" w:rsidRPr="00DA0309" w:rsidRDefault="00385617" w:rsidP="00385617">
      <w:pPr>
        <w:pStyle w:val="Standard"/>
        <w:shd w:val="clear" w:color="auto" w:fill="FFFFFF"/>
        <w:spacing w:before="60" w:after="60"/>
        <w:ind w:left="72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  </w:t>
      </w:r>
      <w:r w:rsidRPr="00DA0309">
        <w:rPr>
          <w:rFonts w:asciiTheme="minorHAnsi" w:eastAsia="Times New Roman" w:hAnsiTheme="minorHAnsi" w:cstheme="minorHAnsi"/>
          <w:color w:val="000000"/>
          <w:lang w:val="en" w:eastAsia="en-GB"/>
        </w:rPr>
        <w:tab/>
      </w:r>
      <w:r w:rsidRPr="00DA0309">
        <w:rPr>
          <w:rFonts w:asciiTheme="minorHAnsi" w:eastAsia="Times New Roman" w:hAnsiTheme="minorHAnsi" w:cstheme="minorHAnsi"/>
          <w:color w:val="000000"/>
          <w:lang w:val="en" w:eastAsia="en-GB"/>
        </w:rPr>
        <w:t>~</w:t>
      </w:r>
    </w:p>
    <w:p w14:paraId="61A6D405" w14:textId="77777777" w:rsidR="0055790F" w:rsidRPr="00DA0309" w:rsidRDefault="0055790F" w:rsidP="00AB706A">
      <w:pPr>
        <w:pStyle w:val="Standard"/>
        <w:shd w:val="clear" w:color="auto" w:fill="FFFFFF"/>
        <w:spacing w:before="60" w:after="60"/>
        <w:rPr>
          <w:rFonts w:asciiTheme="minorHAnsi" w:eastAsia="Times New Roman" w:hAnsiTheme="minorHAnsi" w:cstheme="minorHAnsi"/>
          <w:color w:val="000000"/>
          <w:lang w:val="en" w:eastAsia="en-GB"/>
        </w:rPr>
      </w:pPr>
    </w:p>
    <w:p w14:paraId="57BB4C7A" w14:textId="05797CD5"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Y</w:t>
      </w:r>
      <w:r w:rsidRPr="00DA0309">
        <w:rPr>
          <w:rFonts w:asciiTheme="minorHAnsi" w:eastAsia="Times New Roman" w:hAnsiTheme="minorHAnsi" w:cstheme="minorHAnsi"/>
          <w:color w:val="000000"/>
          <w:lang w:val="en" w:eastAsia="en-GB"/>
        </w:rPr>
        <w:t xml:space="preserve">ou will need to add your new submodule to the top-level file </w:t>
      </w:r>
      <w:proofErr w:type="spellStart"/>
      <w:r w:rsidRPr="00DA0309">
        <w:rPr>
          <w:rFonts w:asciiTheme="minorHAnsi" w:eastAsia="Times New Roman" w:hAnsiTheme="minorHAnsi" w:cstheme="minorHAnsi"/>
          <w:color w:val="000000"/>
          <w:lang w:val="en" w:eastAsia="en-GB"/>
        </w:rPr>
        <w:t>MetaReutro.spy</w:t>
      </w:r>
      <w:proofErr w:type="spellEnd"/>
      <w:r w:rsidR="005919F2" w:rsidRPr="00DA0309">
        <w:rPr>
          <w:rFonts w:asciiTheme="minorHAnsi" w:eastAsia="Times New Roman" w:hAnsiTheme="minorHAnsi" w:cstheme="minorHAnsi"/>
          <w:color w:val="000000"/>
          <w:lang w:val="en" w:eastAsia="en-GB"/>
        </w:rPr>
        <w:t>, i.e.</w:t>
      </w:r>
    </w:p>
    <w:p w14:paraId="0FC47498" w14:textId="7EB9AB47" w:rsidR="005919F2" w:rsidRPr="00DA0309" w:rsidRDefault="005919F2" w:rsidP="00AB706A">
      <w:pPr>
        <w:pStyle w:val="Standard"/>
        <w:shd w:val="clear" w:color="auto" w:fill="FFFFFF"/>
        <w:spacing w:before="60" w:after="60"/>
        <w:rPr>
          <w:rFonts w:asciiTheme="minorHAnsi" w:eastAsia="Times New Roman" w:hAnsiTheme="minorHAnsi" w:cstheme="minorHAnsi"/>
          <w:color w:val="000000"/>
          <w:lang w:val="en" w:eastAsia="en-GB"/>
        </w:rPr>
      </w:pPr>
    </w:p>
    <w:p w14:paraId="04E9A630" w14:textId="77777777" w:rsidR="005919F2" w:rsidRPr="00DA0309" w:rsidRDefault="005919F2" w:rsidP="005919F2">
      <w:pPr>
        <w:pStyle w:val="Standard"/>
        <w:shd w:val="clear" w:color="auto" w:fill="FFFFFF"/>
        <w:spacing w:before="60" w:after="60"/>
        <w:rPr>
          <w:rFonts w:asciiTheme="minorHAnsi" w:eastAsia="Times New Roman" w:hAnsiTheme="minorHAnsi" w:cstheme="minorHAnsi"/>
          <w:color w:val="000000"/>
          <w:lang w:val="en" w:eastAsia="en-GB"/>
        </w:rPr>
      </w:pPr>
      <w:proofErr w:type="gramStart"/>
      <w:r w:rsidRPr="00DA0309">
        <w:rPr>
          <w:rFonts w:asciiTheme="minorHAnsi" w:eastAsia="Times New Roman" w:hAnsiTheme="minorHAnsi" w:cstheme="minorHAnsi"/>
          <w:color w:val="000000"/>
          <w:lang w:val="en" w:eastAsia="en-GB"/>
        </w:rPr>
        <w:t>Include(</w:t>
      </w:r>
      <w:proofErr w:type="spellStart"/>
      <w:proofErr w:type="gramEnd"/>
      <w:r w:rsidRPr="00DA0309">
        <w:rPr>
          <w:rFonts w:asciiTheme="minorHAnsi" w:eastAsia="Times New Roman" w:hAnsiTheme="minorHAnsi" w:cstheme="minorHAnsi"/>
          <w:color w:val="000000"/>
          <w:lang w:val="en" w:eastAsia="en-GB"/>
        </w:rPr>
        <w:t>AutoReutro.spy</w:t>
      </w:r>
      <w:proofErr w:type="spellEnd"/>
      <w:r w:rsidRPr="00DA0309">
        <w:rPr>
          <w:rFonts w:asciiTheme="minorHAnsi" w:eastAsia="Times New Roman" w:hAnsiTheme="minorHAnsi" w:cstheme="minorHAnsi"/>
          <w:color w:val="000000"/>
          <w:lang w:val="en" w:eastAsia="en-GB"/>
        </w:rPr>
        <w:t>,</w:t>
      </w:r>
    </w:p>
    <w:p w14:paraId="12992B6C" w14:textId="77777777" w:rsidR="005919F2" w:rsidRPr="00DA0309" w:rsidRDefault="005919F2" w:rsidP="005919F2">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ab/>
      </w:r>
      <w:proofErr w:type="spellStart"/>
      <w:r w:rsidRPr="00DA0309">
        <w:rPr>
          <w:rFonts w:asciiTheme="minorHAnsi" w:eastAsia="Times New Roman" w:hAnsiTheme="minorHAnsi" w:cstheme="minorHAnsi"/>
          <w:color w:val="000000"/>
          <w:lang w:val="en" w:eastAsia="en-GB"/>
        </w:rPr>
        <w:t>PHL.spy</w:t>
      </w:r>
      <w:proofErr w:type="spellEnd"/>
      <w:r w:rsidRPr="00DA0309">
        <w:rPr>
          <w:rFonts w:asciiTheme="minorHAnsi" w:eastAsia="Times New Roman" w:hAnsiTheme="minorHAnsi" w:cstheme="minorHAnsi"/>
          <w:color w:val="000000"/>
          <w:lang w:val="en" w:eastAsia="en-GB"/>
        </w:rPr>
        <w:t>,</w:t>
      </w:r>
    </w:p>
    <w:p w14:paraId="05C8EB8A" w14:textId="575F2971" w:rsidR="005919F2" w:rsidRPr="00DA0309" w:rsidRDefault="005919F2" w:rsidP="005919F2">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        </w:t>
      </w:r>
      <w:r w:rsidRPr="00DA0309">
        <w:rPr>
          <w:rFonts w:asciiTheme="minorHAnsi" w:eastAsia="Times New Roman" w:hAnsiTheme="minorHAnsi" w:cstheme="minorHAnsi"/>
          <w:color w:val="000000"/>
          <w:lang w:val="en" w:eastAsia="en-GB"/>
        </w:rPr>
        <w:tab/>
      </w:r>
      <w:proofErr w:type="spellStart"/>
      <w:r w:rsidRPr="00DA0309">
        <w:rPr>
          <w:rFonts w:asciiTheme="minorHAnsi" w:eastAsia="Times New Roman" w:hAnsiTheme="minorHAnsi" w:cstheme="minorHAnsi"/>
          <w:color w:val="000000"/>
          <w:lang w:val="en" w:eastAsia="en-GB"/>
        </w:rPr>
        <w:t>LPS.spy</w:t>
      </w:r>
      <w:proofErr w:type="spellEnd"/>
      <w:r w:rsidRPr="00DA0309">
        <w:rPr>
          <w:rFonts w:asciiTheme="minorHAnsi" w:eastAsia="Times New Roman" w:hAnsiTheme="minorHAnsi" w:cstheme="minorHAnsi"/>
          <w:color w:val="000000"/>
          <w:lang w:val="en" w:eastAsia="en-GB"/>
        </w:rPr>
        <w:t>,</w:t>
      </w:r>
    </w:p>
    <w:p w14:paraId="0800B5E6" w14:textId="78C5C8DC" w:rsidR="005919F2" w:rsidRPr="00DA0309" w:rsidRDefault="005919F2" w:rsidP="005919F2">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        </w:t>
      </w:r>
      <w:r w:rsidRPr="00DA0309">
        <w:rPr>
          <w:rFonts w:asciiTheme="minorHAnsi" w:eastAsia="Times New Roman" w:hAnsiTheme="minorHAnsi" w:cstheme="minorHAnsi"/>
          <w:color w:val="000000"/>
          <w:lang w:val="en" w:eastAsia="en-GB"/>
        </w:rPr>
        <w:tab/>
      </w:r>
      <w:proofErr w:type="spellStart"/>
      <w:r w:rsidRPr="00DA0309">
        <w:rPr>
          <w:rFonts w:asciiTheme="minorHAnsi" w:eastAsia="Times New Roman" w:hAnsiTheme="minorHAnsi" w:cstheme="minorHAnsi"/>
          <w:color w:val="000000"/>
          <w:lang w:val="en" w:eastAsia="en-GB"/>
        </w:rPr>
        <w:t>FA_unlumped.spy</w:t>
      </w:r>
      <w:proofErr w:type="spellEnd"/>
      <w:r w:rsidRPr="00DA0309">
        <w:rPr>
          <w:rFonts w:asciiTheme="minorHAnsi" w:eastAsia="Times New Roman" w:hAnsiTheme="minorHAnsi" w:cstheme="minorHAnsi"/>
          <w:color w:val="000000"/>
          <w:lang w:val="en" w:eastAsia="en-GB"/>
        </w:rPr>
        <w:t>,</w:t>
      </w:r>
    </w:p>
    <w:p w14:paraId="1E4EE4D7" w14:textId="77777777" w:rsidR="005919F2" w:rsidRPr="00DA0309" w:rsidRDefault="005919F2" w:rsidP="005919F2">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ab/>
      </w:r>
      <w:proofErr w:type="spellStart"/>
      <w:r w:rsidRPr="00DA0309">
        <w:rPr>
          <w:rFonts w:asciiTheme="minorHAnsi" w:eastAsia="Times New Roman" w:hAnsiTheme="minorHAnsi" w:cstheme="minorHAnsi"/>
          <w:color w:val="000000"/>
          <w:lang w:val="en" w:eastAsia="en-GB"/>
        </w:rPr>
        <w:t>ExtraReacs.spy</w:t>
      </w:r>
      <w:proofErr w:type="spellEnd"/>
      <w:r w:rsidRPr="00DA0309">
        <w:rPr>
          <w:rFonts w:asciiTheme="minorHAnsi" w:eastAsia="Times New Roman" w:hAnsiTheme="minorHAnsi" w:cstheme="minorHAnsi"/>
          <w:color w:val="000000"/>
          <w:lang w:val="en" w:eastAsia="en-GB"/>
        </w:rPr>
        <w:t>,</w:t>
      </w:r>
    </w:p>
    <w:p w14:paraId="53ADCCFE" w14:textId="77777777" w:rsidR="005919F2" w:rsidRPr="00DA0309" w:rsidRDefault="005919F2" w:rsidP="005919F2">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ab/>
      </w:r>
      <w:proofErr w:type="spellStart"/>
      <w:r w:rsidRPr="00DA0309">
        <w:rPr>
          <w:rFonts w:asciiTheme="minorHAnsi" w:eastAsia="Times New Roman" w:hAnsiTheme="minorHAnsi" w:cstheme="minorHAnsi"/>
          <w:color w:val="000000"/>
          <w:lang w:val="en" w:eastAsia="en-GB"/>
        </w:rPr>
        <w:t>ETC.spy</w:t>
      </w:r>
      <w:proofErr w:type="spellEnd"/>
      <w:r w:rsidRPr="00DA0309">
        <w:rPr>
          <w:rFonts w:asciiTheme="minorHAnsi" w:eastAsia="Times New Roman" w:hAnsiTheme="minorHAnsi" w:cstheme="minorHAnsi"/>
          <w:color w:val="000000"/>
          <w:lang w:val="en" w:eastAsia="en-GB"/>
        </w:rPr>
        <w:t>,</w:t>
      </w:r>
    </w:p>
    <w:p w14:paraId="4418044A" w14:textId="164EB1DD" w:rsidR="005919F2" w:rsidRPr="00DA0309" w:rsidRDefault="005919F2" w:rsidP="005919F2">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       </w:t>
      </w:r>
      <w:r w:rsidRPr="00DA0309">
        <w:rPr>
          <w:rFonts w:asciiTheme="minorHAnsi" w:eastAsia="Times New Roman" w:hAnsiTheme="minorHAnsi" w:cstheme="minorHAnsi"/>
          <w:color w:val="000000"/>
          <w:lang w:val="en" w:eastAsia="en-GB"/>
        </w:rPr>
        <w:tab/>
      </w:r>
      <w:proofErr w:type="spellStart"/>
      <w:r w:rsidRPr="00DA0309">
        <w:rPr>
          <w:rFonts w:asciiTheme="minorHAnsi" w:eastAsia="Times New Roman" w:hAnsiTheme="minorHAnsi" w:cstheme="minorHAnsi"/>
          <w:color w:val="000000"/>
          <w:lang w:val="en" w:eastAsia="en-GB"/>
        </w:rPr>
        <w:t>Transporters.spy</w:t>
      </w:r>
      <w:proofErr w:type="spellEnd"/>
      <w:r w:rsidRPr="00DA0309">
        <w:rPr>
          <w:rFonts w:asciiTheme="minorHAnsi" w:eastAsia="Times New Roman" w:hAnsiTheme="minorHAnsi" w:cstheme="minorHAnsi"/>
          <w:color w:val="000000"/>
          <w:lang w:val="en" w:eastAsia="en-GB"/>
        </w:rPr>
        <w:t>,</w:t>
      </w:r>
    </w:p>
    <w:p w14:paraId="686975CE" w14:textId="18753FE0" w:rsidR="005919F2" w:rsidRPr="00DA0309" w:rsidRDefault="005919F2" w:rsidP="005919F2">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ab/>
      </w:r>
      <w:proofErr w:type="spellStart"/>
      <w:r w:rsidRPr="00DA0309">
        <w:rPr>
          <w:rFonts w:asciiTheme="minorHAnsi" w:eastAsia="Times New Roman" w:hAnsiTheme="minorHAnsi" w:cstheme="minorHAnsi"/>
          <w:color w:val="000000"/>
          <w:lang w:val="en" w:eastAsia="en-GB"/>
        </w:rPr>
        <w:t>Biomass.spy</w:t>
      </w:r>
      <w:proofErr w:type="spellEnd"/>
      <w:r w:rsidRPr="00DA0309">
        <w:rPr>
          <w:rFonts w:asciiTheme="minorHAnsi" w:eastAsia="Times New Roman" w:hAnsiTheme="minorHAnsi" w:cstheme="minorHAnsi"/>
          <w:color w:val="000000"/>
          <w:lang w:val="en" w:eastAsia="en-GB"/>
        </w:rPr>
        <w:t>,</w:t>
      </w:r>
    </w:p>
    <w:p w14:paraId="33ECCE9C" w14:textId="5CCADD70" w:rsidR="005919F2" w:rsidRPr="00DA0309" w:rsidRDefault="005919F2" w:rsidP="005919F2">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ab/>
      </w:r>
      <w:proofErr w:type="spellStart"/>
      <w:r w:rsidRPr="00DA0309">
        <w:rPr>
          <w:rFonts w:asciiTheme="minorHAnsi" w:eastAsia="Times New Roman" w:hAnsiTheme="minorHAnsi" w:cstheme="minorHAnsi"/>
          <w:color w:val="000000"/>
          <w:lang w:val="en" w:eastAsia="en-GB"/>
        </w:rPr>
        <w:t>Ethylene_biosynthesis_pathway.spy</w:t>
      </w:r>
      <w:proofErr w:type="spellEnd"/>
      <w:r w:rsidRPr="00DA0309">
        <w:rPr>
          <w:rFonts w:asciiTheme="minorHAnsi" w:eastAsia="Times New Roman" w:hAnsiTheme="minorHAnsi" w:cstheme="minorHAnsi"/>
          <w:color w:val="000000"/>
          <w:lang w:val="en" w:eastAsia="en-GB"/>
        </w:rPr>
        <w:t>)</w:t>
      </w:r>
    </w:p>
    <w:p w14:paraId="2E319F05" w14:textId="77777777" w:rsidR="00AB706A" w:rsidRPr="00DA0309" w:rsidRDefault="00AB706A" w:rsidP="00AB706A">
      <w:pPr>
        <w:pStyle w:val="Standard"/>
        <w:shd w:val="clear" w:color="auto" w:fill="FFFFFF"/>
        <w:spacing w:before="60" w:after="60"/>
        <w:rPr>
          <w:rFonts w:asciiTheme="minorHAnsi" w:hAnsiTheme="minorHAnsi" w:cstheme="minorHAnsi"/>
        </w:rPr>
      </w:pPr>
    </w:p>
    <w:p w14:paraId="5B8F85FB" w14:textId="2EB73C8E"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hAnsiTheme="minorHAnsi" w:cstheme="minorHAnsi"/>
        </w:rPr>
        <w:t xml:space="preserve">3.b. </w:t>
      </w:r>
      <w:r w:rsidRPr="00DA0309">
        <w:rPr>
          <w:rFonts w:asciiTheme="minorHAnsi" w:eastAsia="Times New Roman" w:hAnsiTheme="minorHAnsi" w:cstheme="minorHAnsi"/>
          <w:color w:val="000000"/>
          <w:lang w:val="en" w:eastAsia="en-GB"/>
        </w:rPr>
        <w:t>T</w:t>
      </w:r>
      <w:r w:rsidRPr="00DA0309">
        <w:rPr>
          <w:rFonts w:asciiTheme="minorHAnsi" w:eastAsia="Times New Roman" w:hAnsiTheme="minorHAnsi" w:cstheme="minorHAnsi"/>
          <w:color w:val="000000"/>
          <w:lang w:val="en" w:eastAsia="en-GB"/>
        </w:rPr>
        <w:t>he fructose transport reaction is ‘</w:t>
      </w:r>
      <w:proofErr w:type="spellStart"/>
      <w:r w:rsidRPr="00DA0309">
        <w:rPr>
          <w:rFonts w:asciiTheme="minorHAnsi" w:eastAsia="Times New Roman" w:hAnsiTheme="minorHAnsi" w:cstheme="minorHAnsi"/>
          <w:color w:val="000000"/>
          <w:lang w:val="en" w:eastAsia="en-GB"/>
        </w:rPr>
        <w:t>FRU_tx</w:t>
      </w:r>
      <w:proofErr w:type="spellEnd"/>
      <w:r w:rsidRPr="00DA0309">
        <w:rPr>
          <w:rFonts w:asciiTheme="minorHAnsi" w:eastAsia="Times New Roman" w:hAnsiTheme="minorHAnsi" w:cstheme="minorHAnsi"/>
          <w:color w:val="000000"/>
          <w:lang w:val="en" w:eastAsia="en-GB"/>
        </w:rPr>
        <w:t>’</w:t>
      </w:r>
    </w:p>
    <w:p w14:paraId="1B4EFDEC" w14:textId="40700AC5" w:rsidR="00AB706A" w:rsidRPr="00DA0309" w:rsidRDefault="00AB706A" w:rsidP="00AB706A">
      <w:pPr>
        <w:pStyle w:val="Standard"/>
        <w:shd w:val="clear" w:color="auto" w:fill="FFFFFF"/>
        <w:spacing w:before="60" w:after="60"/>
        <w:ind w:left="360"/>
        <w:rPr>
          <w:rFonts w:asciiTheme="minorHAnsi" w:eastAsia="Times New Roman" w:hAnsiTheme="minorHAnsi" w:cstheme="minorHAnsi"/>
          <w:color w:val="000000"/>
          <w:lang w:val="en" w:eastAsia="en-GB"/>
        </w:rPr>
      </w:pPr>
    </w:p>
    <w:p w14:paraId="6CD37B98" w14:textId="40AE42CE"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hAnsiTheme="minorHAnsi" w:cstheme="minorHAnsi"/>
        </w:rPr>
        <w:t xml:space="preserve">3.d. </w:t>
      </w:r>
      <w:r w:rsidRPr="00DA0309">
        <w:rPr>
          <w:rFonts w:asciiTheme="minorHAnsi" w:eastAsia="Times New Roman" w:hAnsiTheme="minorHAnsi" w:cstheme="minorHAnsi"/>
          <w:color w:val="000000"/>
          <w:lang w:val="en" w:eastAsia="en-GB"/>
        </w:rPr>
        <w:t>Use</w:t>
      </w:r>
      <w:r w:rsidRPr="00DA0309">
        <w:rPr>
          <w:rFonts w:asciiTheme="minorHAnsi" w:eastAsia="Times New Roman" w:hAnsiTheme="minorHAnsi" w:cstheme="minorHAnsi"/>
          <w:color w:val="000000"/>
          <w:lang w:val="en" w:eastAsia="en-GB"/>
        </w:rPr>
        <w:t xml:space="preserve"> </w:t>
      </w:r>
      <w:proofErr w:type="spellStart"/>
      <w:proofErr w:type="gramStart"/>
      <w:r w:rsidRPr="00DA0309">
        <w:rPr>
          <w:rFonts w:asciiTheme="minorHAnsi" w:eastAsia="Times New Roman" w:hAnsiTheme="minorHAnsi" w:cstheme="minorHAnsi"/>
          <w:color w:val="000000"/>
          <w:lang w:val="en" w:eastAsia="en-GB"/>
        </w:rPr>
        <w:t>lp.SetObjDirec</w:t>
      </w:r>
      <w:proofErr w:type="spellEnd"/>
      <w:proofErr w:type="gramEnd"/>
      <w:r w:rsidRPr="00DA0309">
        <w:rPr>
          <w:rFonts w:asciiTheme="minorHAnsi" w:eastAsia="Times New Roman" w:hAnsiTheme="minorHAnsi" w:cstheme="minorHAnsi"/>
          <w:color w:val="000000"/>
          <w:lang w:val="en" w:eastAsia="en-GB"/>
        </w:rPr>
        <w:t>(</w:t>
      </w:r>
      <w:proofErr w:type="spellStart"/>
      <w:r w:rsidRPr="00DA0309">
        <w:rPr>
          <w:rFonts w:asciiTheme="minorHAnsi" w:eastAsia="Times New Roman" w:hAnsiTheme="minorHAnsi" w:cstheme="minorHAnsi"/>
          <w:color w:val="000000"/>
          <w:lang w:val="en" w:eastAsia="en-GB"/>
        </w:rPr>
        <w:t>direc</w:t>
      </w:r>
      <w:proofErr w:type="spellEnd"/>
      <w:r w:rsidRPr="00DA0309">
        <w:rPr>
          <w:rFonts w:asciiTheme="minorHAnsi" w:eastAsia="Times New Roman" w:hAnsiTheme="minorHAnsi" w:cstheme="minorHAnsi"/>
          <w:color w:val="000000"/>
          <w:lang w:val="en" w:eastAsia="en-GB"/>
        </w:rPr>
        <w:t xml:space="preserve"> = ‘Max’)</w:t>
      </w:r>
      <w:r w:rsidRPr="00DA0309">
        <w:rPr>
          <w:rFonts w:asciiTheme="minorHAnsi" w:eastAsia="Times New Roman" w:hAnsiTheme="minorHAnsi" w:cstheme="minorHAnsi"/>
          <w:color w:val="000000"/>
          <w:lang w:val="en" w:eastAsia="en-GB"/>
        </w:rPr>
        <w:t xml:space="preserve"> for </w:t>
      </w:r>
      <w:proofErr w:type="spellStart"/>
      <w:r w:rsidRPr="00DA0309">
        <w:rPr>
          <w:rFonts w:asciiTheme="minorHAnsi" w:eastAsia="Times New Roman" w:hAnsiTheme="minorHAnsi" w:cstheme="minorHAnsi"/>
          <w:color w:val="000000"/>
          <w:lang w:val="en" w:eastAsia="en-GB"/>
        </w:rPr>
        <w:t>maximisation</w:t>
      </w:r>
      <w:proofErr w:type="spellEnd"/>
      <w:r w:rsidRPr="00DA0309">
        <w:rPr>
          <w:rFonts w:asciiTheme="minorHAnsi" w:eastAsia="Times New Roman" w:hAnsiTheme="minorHAnsi" w:cstheme="minorHAnsi"/>
          <w:color w:val="000000"/>
          <w:lang w:val="en" w:eastAsia="en-GB"/>
        </w:rPr>
        <w:t xml:space="preserve"> </w:t>
      </w:r>
    </w:p>
    <w:p w14:paraId="7845B751" w14:textId="2596A081"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p>
    <w:p w14:paraId="42A04A3B" w14:textId="77777777"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3.e. Set ethylene transporter as the objective using </w:t>
      </w:r>
      <w:proofErr w:type="spellStart"/>
      <w:proofErr w:type="gramStart"/>
      <w:r w:rsidRPr="00DA0309">
        <w:rPr>
          <w:rFonts w:asciiTheme="minorHAnsi" w:eastAsia="Times New Roman" w:hAnsiTheme="minorHAnsi" w:cstheme="minorHAnsi"/>
          <w:color w:val="000000"/>
          <w:lang w:val="en" w:eastAsia="en-GB"/>
        </w:rPr>
        <w:t>lp.SetObjective</w:t>
      </w:r>
      <w:proofErr w:type="spellEnd"/>
      <w:proofErr w:type="gramEnd"/>
      <w:r w:rsidRPr="00DA0309">
        <w:rPr>
          <w:rFonts w:asciiTheme="minorHAnsi" w:eastAsia="Times New Roman" w:hAnsiTheme="minorHAnsi" w:cstheme="minorHAnsi"/>
          <w:color w:val="000000"/>
          <w:lang w:val="en" w:eastAsia="en-GB"/>
        </w:rPr>
        <w:t>([‘</w:t>
      </w:r>
      <w:proofErr w:type="spellStart"/>
      <w:r w:rsidRPr="00DA0309">
        <w:rPr>
          <w:rFonts w:asciiTheme="minorHAnsi" w:eastAsia="Times New Roman" w:hAnsiTheme="minorHAnsi" w:cstheme="minorHAnsi"/>
          <w:color w:val="000000"/>
          <w:lang w:val="en" w:eastAsia="en-GB"/>
        </w:rPr>
        <w:t>ETHYLENE_tx</w:t>
      </w:r>
      <w:proofErr w:type="spellEnd"/>
      <w:r w:rsidRPr="00DA0309">
        <w:rPr>
          <w:rFonts w:asciiTheme="minorHAnsi" w:eastAsia="Times New Roman" w:hAnsiTheme="minorHAnsi" w:cstheme="minorHAnsi"/>
          <w:color w:val="000000"/>
          <w:lang w:val="en" w:eastAsia="en-GB"/>
        </w:rPr>
        <w:t>’])</w:t>
      </w:r>
      <w:r w:rsidRPr="00DA0309">
        <w:rPr>
          <w:rFonts w:asciiTheme="minorHAnsi" w:eastAsia="Times New Roman" w:hAnsiTheme="minorHAnsi" w:cstheme="minorHAnsi"/>
          <w:color w:val="000000"/>
          <w:lang w:val="en" w:eastAsia="en-GB"/>
        </w:rPr>
        <w:br/>
      </w:r>
    </w:p>
    <w:p w14:paraId="24562ED7" w14:textId="7CF062D7"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3.g. T</w:t>
      </w:r>
      <w:r w:rsidRPr="00DA0309">
        <w:rPr>
          <w:rFonts w:asciiTheme="minorHAnsi" w:eastAsia="Times New Roman" w:hAnsiTheme="minorHAnsi" w:cstheme="minorHAnsi"/>
          <w:color w:val="000000"/>
          <w:lang w:val="en" w:eastAsia="en-GB"/>
        </w:rPr>
        <w:t>he maximum theoretical yield is calculated by dividing the ethylene flux value by the fructose flux value. Multiple each flux rate by the number of carbon atoms in the metabolites to calculate the carbon yield.</w:t>
      </w:r>
    </w:p>
    <w:p w14:paraId="2D0CDB87" w14:textId="614E829D"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p>
    <w:p w14:paraId="1BF5A032" w14:textId="0214982F"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hAnsiTheme="minorHAnsi" w:cstheme="minorHAnsi"/>
        </w:rPr>
        <w:lastRenderedPageBreak/>
        <w:t xml:space="preserve">3.h. </w:t>
      </w:r>
      <w:r w:rsidRPr="00DA0309">
        <w:rPr>
          <w:rFonts w:asciiTheme="minorHAnsi" w:eastAsia="Times New Roman" w:hAnsiTheme="minorHAnsi" w:cstheme="minorHAnsi"/>
          <w:color w:val="000000"/>
          <w:lang w:val="en" w:eastAsia="en-GB"/>
        </w:rPr>
        <w:t>T</w:t>
      </w:r>
      <w:r w:rsidRPr="00DA0309">
        <w:rPr>
          <w:rFonts w:asciiTheme="minorHAnsi" w:eastAsia="Times New Roman" w:hAnsiTheme="minorHAnsi" w:cstheme="minorHAnsi"/>
          <w:color w:val="000000"/>
          <w:lang w:val="en" w:eastAsia="en-GB"/>
        </w:rPr>
        <w:t>he oxygen transport reaction is ‘O2_tx’</w:t>
      </w:r>
    </w:p>
    <w:p w14:paraId="6B1EF2CD" w14:textId="1D55975E" w:rsidR="002D44CE" w:rsidRPr="00DA0309" w:rsidRDefault="002D44CE" w:rsidP="00AB706A">
      <w:pPr>
        <w:pStyle w:val="Standard"/>
        <w:shd w:val="clear" w:color="auto" w:fill="FFFFFF"/>
        <w:spacing w:before="60" w:after="60"/>
        <w:rPr>
          <w:rFonts w:asciiTheme="minorHAnsi" w:eastAsia="Times New Roman" w:hAnsiTheme="minorHAnsi" w:cstheme="minorHAnsi"/>
          <w:color w:val="000000"/>
          <w:lang w:val="en" w:eastAsia="en-GB"/>
        </w:rPr>
      </w:pPr>
    </w:p>
    <w:p w14:paraId="4F2AE262" w14:textId="0E670C15" w:rsidR="002D44CE" w:rsidRPr="00DA0309" w:rsidRDefault="002D44CE" w:rsidP="002D44CE">
      <w:pPr>
        <w:pStyle w:val="Standard"/>
        <w:shd w:val="clear" w:color="auto" w:fill="FFFFFF"/>
        <w:spacing w:before="60" w:after="60"/>
        <w:rPr>
          <w:rFonts w:asciiTheme="minorHAnsi" w:hAnsiTheme="minorHAnsi" w:cstheme="minorHAnsi"/>
        </w:rPr>
      </w:pPr>
      <w:r w:rsidRPr="00DA0309">
        <w:rPr>
          <w:rFonts w:asciiTheme="minorHAnsi" w:eastAsia="Times New Roman" w:hAnsiTheme="minorHAnsi" w:cstheme="minorHAnsi"/>
          <w:color w:val="000000"/>
          <w:lang w:val="en" w:eastAsia="en-GB"/>
        </w:rPr>
        <w:t xml:space="preserve">4.a. </w:t>
      </w:r>
      <w:r w:rsidRPr="00DA0309">
        <w:rPr>
          <w:rFonts w:asciiTheme="minorHAnsi" w:eastAsia="Times New Roman" w:hAnsiTheme="minorHAnsi" w:cstheme="minorHAnsi"/>
          <w:color w:val="000000"/>
          <w:lang w:val="en" w:eastAsia="en-GB"/>
        </w:rPr>
        <w:t>To look for all reactions that produce proline (or its precursors) you can use:</w:t>
      </w:r>
    </w:p>
    <w:p w14:paraId="3B3BA8D6" w14:textId="77777777" w:rsidR="002D44CE" w:rsidRPr="00DA0309" w:rsidRDefault="002D44CE" w:rsidP="002D44CE">
      <w:pPr>
        <w:pStyle w:val="Standard"/>
        <w:shd w:val="clear" w:color="auto" w:fill="FFFFFF"/>
        <w:spacing w:before="60" w:after="60"/>
        <w:ind w:left="1080"/>
        <w:rPr>
          <w:rFonts w:asciiTheme="minorHAnsi" w:hAnsiTheme="minorHAnsi" w:cstheme="minorHAnsi"/>
        </w:rPr>
      </w:pPr>
      <w:r w:rsidRPr="00DA0309">
        <w:rPr>
          <w:rFonts w:asciiTheme="minorHAnsi" w:eastAsia="Times New Roman" w:hAnsiTheme="minorHAnsi" w:cstheme="minorHAnsi"/>
          <w:color w:val="000000"/>
          <w:lang w:val="en" w:eastAsia="en-GB"/>
        </w:rPr>
        <w:t xml:space="preserve">for </w:t>
      </w:r>
      <w:proofErr w:type="spellStart"/>
      <w:r w:rsidRPr="00DA0309">
        <w:rPr>
          <w:rFonts w:asciiTheme="minorHAnsi" w:eastAsia="Times New Roman" w:hAnsiTheme="minorHAnsi" w:cstheme="minorHAnsi"/>
          <w:color w:val="000000"/>
          <w:lang w:val="en" w:eastAsia="en-GB"/>
        </w:rPr>
        <w:t>i</w:t>
      </w:r>
      <w:proofErr w:type="spellEnd"/>
      <w:r w:rsidRPr="00DA0309">
        <w:rPr>
          <w:rFonts w:asciiTheme="minorHAnsi" w:eastAsia="Times New Roman" w:hAnsiTheme="minorHAnsi" w:cstheme="minorHAnsi"/>
          <w:color w:val="000000"/>
          <w:lang w:val="en" w:eastAsia="en-GB"/>
        </w:rPr>
        <w:t xml:space="preserve"> in </w:t>
      </w:r>
      <w:proofErr w:type="spellStart"/>
      <w:r w:rsidRPr="00DA0309">
        <w:rPr>
          <w:rFonts w:asciiTheme="minorHAnsi" w:eastAsia="Times New Roman" w:hAnsiTheme="minorHAnsi" w:cstheme="minorHAnsi"/>
          <w:color w:val="000000"/>
          <w:lang w:val="en" w:eastAsia="en-GB"/>
        </w:rPr>
        <w:t>m.</w:t>
      </w:r>
      <w:proofErr w:type="gramStart"/>
      <w:r w:rsidRPr="00DA0309">
        <w:rPr>
          <w:rFonts w:asciiTheme="minorHAnsi" w:eastAsia="Times New Roman" w:hAnsiTheme="minorHAnsi" w:cstheme="minorHAnsi"/>
          <w:color w:val="000000"/>
          <w:lang w:val="en" w:eastAsia="en-GB"/>
        </w:rPr>
        <w:t>sm.InvolvedWith</w:t>
      </w:r>
      <w:proofErr w:type="spellEnd"/>
      <w:proofErr w:type="gramEnd"/>
      <w:r w:rsidRPr="00DA0309">
        <w:rPr>
          <w:rFonts w:asciiTheme="minorHAnsi" w:eastAsia="Times New Roman" w:hAnsiTheme="minorHAnsi" w:cstheme="minorHAnsi"/>
          <w:color w:val="000000"/>
          <w:lang w:val="en" w:eastAsia="en-GB"/>
        </w:rPr>
        <w:t>(‘PRO’):</w:t>
      </w:r>
    </w:p>
    <w:p w14:paraId="7AC8EE68" w14:textId="2C4D75EF" w:rsidR="002D44CE" w:rsidRPr="00DA0309" w:rsidRDefault="002D44CE" w:rsidP="002D44CE">
      <w:pPr>
        <w:pStyle w:val="Standard"/>
        <w:shd w:val="clear" w:color="auto" w:fill="FFFFFF"/>
        <w:spacing w:before="60" w:after="60"/>
        <w:ind w:left="108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ab/>
        <w:t>print(</w:t>
      </w:r>
      <w:proofErr w:type="spellStart"/>
      <w:r w:rsidRPr="00DA0309">
        <w:rPr>
          <w:rFonts w:asciiTheme="minorHAnsi" w:eastAsia="Times New Roman" w:hAnsiTheme="minorHAnsi" w:cstheme="minorHAnsi"/>
          <w:color w:val="000000"/>
          <w:lang w:val="en" w:eastAsia="en-GB"/>
        </w:rPr>
        <w:t>m.</w:t>
      </w:r>
      <w:proofErr w:type="gramStart"/>
      <w:r w:rsidRPr="00DA0309">
        <w:rPr>
          <w:rFonts w:asciiTheme="minorHAnsi" w:eastAsia="Times New Roman" w:hAnsiTheme="minorHAnsi" w:cstheme="minorHAnsi"/>
          <w:color w:val="000000"/>
          <w:lang w:val="en" w:eastAsia="en-GB"/>
        </w:rPr>
        <w:t>sm.ReacToStr</w:t>
      </w:r>
      <w:proofErr w:type="spellEnd"/>
      <w:proofErr w:type="gramEnd"/>
      <w:r w:rsidRPr="00DA0309">
        <w:rPr>
          <w:rFonts w:asciiTheme="minorHAnsi" w:eastAsia="Times New Roman" w:hAnsiTheme="minorHAnsi" w:cstheme="minorHAnsi"/>
          <w:color w:val="000000"/>
          <w:lang w:val="en" w:eastAsia="en-GB"/>
        </w:rPr>
        <w:t>(</w:t>
      </w:r>
      <w:proofErr w:type="spellStart"/>
      <w:r w:rsidRPr="00DA0309">
        <w:rPr>
          <w:rFonts w:asciiTheme="minorHAnsi" w:eastAsia="Times New Roman" w:hAnsiTheme="minorHAnsi" w:cstheme="minorHAnsi"/>
          <w:color w:val="000000"/>
          <w:lang w:val="en" w:eastAsia="en-GB"/>
        </w:rPr>
        <w:t>i</w:t>
      </w:r>
      <w:proofErr w:type="spellEnd"/>
      <w:r w:rsidRPr="00DA0309">
        <w:rPr>
          <w:rFonts w:asciiTheme="minorHAnsi" w:eastAsia="Times New Roman" w:hAnsiTheme="minorHAnsi" w:cstheme="minorHAnsi"/>
          <w:color w:val="000000"/>
          <w:lang w:val="en" w:eastAsia="en-GB"/>
        </w:rPr>
        <w:t>)</w:t>
      </w:r>
    </w:p>
    <w:p w14:paraId="32B224C5" w14:textId="77777777" w:rsidR="002D44CE" w:rsidRPr="00DA0309" w:rsidRDefault="002D44CE" w:rsidP="002D44CE">
      <w:pPr>
        <w:pStyle w:val="Standard"/>
        <w:shd w:val="clear" w:color="auto" w:fill="FFFFFF"/>
        <w:spacing w:before="60" w:after="60"/>
        <w:rPr>
          <w:rFonts w:asciiTheme="minorHAnsi" w:eastAsia="Times New Roman" w:hAnsiTheme="minorHAnsi" w:cstheme="minorHAnsi"/>
          <w:color w:val="000000"/>
          <w:lang w:val="en" w:eastAsia="en-GB"/>
        </w:rPr>
      </w:pPr>
    </w:p>
    <w:p w14:paraId="5ED12969" w14:textId="10ABB153" w:rsidR="002D44CE" w:rsidRPr="00DA0309" w:rsidRDefault="002D44CE" w:rsidP="002D44CE">
      <w:pPr>
        <w:pStyle w:val="ListParagraph"/>
        <w:shd w:val="clear" w:color="auto" w:fill="FFFFFF"/>
        <w:spacing w:before="60" w:after="60"/>
        <w:ind w:left="0"/>
        <w:rPr>
          <w:rFonts w:asciiTheme="minorHAnsi" w:hAnsiTheme="minorHAnsi" w:cstheme="minorHAnsi"/>
        </w:rPr>
      </w:pPr>
      <w:r w:rsidRPr="00DA0309">
        <w:rPr>
          <w:rFonts w:asciiTheme="minorHAnsi" w:hAnsiTheme="minorHAnsi" w:cstheme="minorHAnsi"/>
        </w:rPr>
        <w:t>4.b. To block proline biosynthesis block the following 2 reactions:</w:t>
      </w:r>
      <w:r w:rsidRPr="00DA0309">
        <w:rPr>
          <w:rFonts w:asciiTheme="minorHAnsi" w:eastAsia="Times New Roman" w:hAnsiTheme="minorHAnsi" w:cstheme="minorHAnsi"/>
          <w:color w:val="000000"/>
          <w:lang w:val="en" w:eastAsia="en-GB"/>
        </w:rPr>
        <w:t xml:space="preserve"> </w:t>
      </w:r>
      <w:proofErr w:type="spellStart"/>
      <w:proofErr w:type="gramStart"/>
      <w:r w:rsidRPr="00DA0309">
        <w:rPr>
          <w:rFonts w:asciiTheme="minorHAnsi" w:eastAsia="Times New Roman" w:hAnsiTheme="minorHAnsi" w:cstheme="minorHAnsi"/>
          <w:color w:val="000000"/>
          <w:lang w:val="en" w:eastAsia="en-GB"/>
        </w:rPr>
        <w:t>lp.SetFixedFlux</w:t>
      </w:r>
      <w:proofErr w:type="spellEnd"/>
      <w:proofErr w:type="gramEnd"/>
      <w:r w:rsidRPr="00DA0309">
        <w:rPr>
          <w:rFonts w:asciiTheme="minorHAnsi" w:eastAsia="Times New Roman" w:hAnsiTheme="minorHAnsi" w:cstheme="minorHAnsi"/>
          <w:color w:val="000000"/>
          <w:lang w:val="en" w:eastAsia="en-GB"/>
        </w:rPr>
        <w:t>({'GLUTKIN-RXN' : 0.0})</w:t>
      </w:r>
    </w:p>
    <w:p w14:paraId="192E79CA" w14:textId="3158F24C" w:rsidR="002D44CE" w:rsidRPr="00DA0309" w:rsidRDefault="002D44CE" w:rsidP="002D44CE">
      <w:pPr>
        <w:shd w:val="clear" w:color="auto" w:fill="FFFFFF"/>
        <w:spacing w:before="60" w:after="60"/>
        <w:rPr>
          <w:rFonts w:eastAsia="Times New Roman" w:cstheme="minorHAnsi"/>
          <w:color w:val="000000"/>
          <w:lang w:val="en" w:eastAsia="en-GB"/>
        </w:rPr>
      </w:pPr>
      <w:proofErr w:type="spellStart"/>
      <w:proofErr w:type="gramStart"/>
      <w:r w:rsidRPr="00DA0309">
        <w:rPr>
          <w:rFonts w:eastAsia="Times New Roman" w:cstheme="minorHAnsi"/>
          <w:color w:val="000000"/>
          <w:lang w:val="en" w:eastAsia="en-GB"/>
        </w:rPr>
        <w:t>lp.SetFixedFlux</w:t>
      </w:r>
      <w:proofErr w:type="spellEnd"/>
      <w:proofErr w:type="gramEnd"/>
      <w:r w:rsidRPr="00DA0309">
        <w:rPr>
          <w:rFonts w:eastAsia="Times New Roman" w:cstheme="minorHAnsi"/>
          <w:color w:val="000000"/>
          <w:lang w:val="en" w:eastAsia="en-GB"/>
        </w:rPr>
        <w:t>({'ORNITHINE-CYCLODEAMINASE-RXN' : 0.0})</w:t>
      </w:r>
    </w:p>
    <w:p w14:paraId="3C542833" w14:textId="0396F729" w:rsidR="0055790F" w:rsidRPr="00DA0309" w:rsidRDefault="0055790F" w:rsidP="002D44CE">
      <w:pPr>
        <w:shd w:val="clear" w:color="auto" w:fill="FFFFFF"/>
        <w:spacing w:before="60" w:after="60"/>
        <w:rPr>
          <w:rFonts w:eastAsia="Times New Roman" w:cstheme="minorHAnsi"/>
          <w:color w:val="000000"/>
          <w:lang w:val="en" w:eastAsia="en-GB"/>
        </w:rPr>
      </w:pPr>
    </w:p>
    <w:p w14:paraId="51949013" w14:textId="77777777" w:rsidR="0055790F" w:rsidRPr="00DA0309" w:rsidRDefault="0055790F" w:rsidP="002D44CE">
      <w:pPr>
        <w:shd w:val="clear" w:color="auto" w:fill="FFFFFF"/>
        <w:spacing w:before="60" w:after="60"/>
        <w:rPr>
          <w:rFonts w:cstheme="minorHAnsi"/>
        </w:rPr>
      </w:pPr>
    </w:p>
    <w:p w14:paraId="779CA31F" w14:textId="2702E94A" w:rsidR="002D44CE" w:rsidRPr="00DA0309" w:rsidRDefault="002D44CE" w:rsidP="00AB706A">
      <w:pPr>
        <w:pStyle w:val="Standard"/>
        <w:shd w:val="clear" w:color="auto" w:fill="FFFFFF"/>
        <w:spacing w:before="60" w:after="60"/>
        <w:rPr>
          <w:rFonts w:asciiTheme="minorHAnsi" w:hAnsiTheme="minorHAnsi" w:cstheme="minorHAnsi"/>
        </w:rPr>
      </w:pPr>
    </w:p>
    <w:p w14:paraId="1E9834EE" w14:textId="194FB73D"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r w:rsidRPr="00DA0309">
        <w:rPr>
          <w:rFonts w:asciiTheme="minorHAnsi" w:eastAsia="Times New Roman" w:hAnsiTheme="minorHAnsi" w:cstheme="minorHAnsi"/>
          <w:color w:val="000000"/>
          <w:lang w:val="en" w:eastAsia="en-GB"/>
        </w:rPr>
        <w:t xml:space="preserve"> </w:t>
      </w:r>
    </w:p>
    <w:p w14:paraId="6DDBC0B7" w14:textId="227D2771" w:rsidR="00AB706A" w:rsidRPr="00DA0309" w:rsidRDefault="00AB706A" w:rsidP="00AB706A">
      <w:pPr>
        <w:pStyle w:val="Standard"/>
        <w:shd w:val="clear" w:color="auto" w:fill="FFFFFF"/>
        <w:spacing w:before="60" w:after="60"/>
        <w:rPr>
          <w:rFonts w:asciiTheme="minorHAnsi" w:eastAsia="Times New Roman" w:hAnsiTheme="minorHAnsi" w:cstheme="minorHAnsi"/>
          <w:color w:val="000000"/>
          <w:lang w:val="en" w:eastAsia="en-GB"/>
        </w:rPr>
      </w:pPr>
    </w:p>
    <w:p w14:paraId="365ED060" w14:textId="77777777" w:rsidR="00AB706A" w:rsidRPr="00DA0309" w:rsidRDefault="00AB706A" w:rsidP="00AB706A">
      <w:pPr>
        <w:pStyle w:val="Standard"/>
        <w:shd w:val="clear" w:color="auto" w:fill="FFFFFF"/>
        <w:spacing w:before="60" w:after="60"/>
        <w:rPr>
          <w:rFonts w:asciiTheme="minorHAnsi" w:hAnsiTheme="minorHAnsi" w:cstheme="minorHAnsi"/>
        </w:rPr>
      </w:pPr>
    </w:p>
    <w:p w14:paraId="2559FEB6" w14:textId="08396651" w:rsidR="00AB706A" w:rsidRPr="00DA0309" w:rsidRDefault="00AB706A" w:rsidP="00AB706A">
      <w:pPr>
        <w:pStyle w:val="Standard"/>
        <w:shd w:val="clear" w:color="auto" w:fill="FFFFFF"/>
        <w:spacing w:before="60" w:after="60"/>
        <w:ind w:left="360"/>
        <w:rPr>
          <w:rFonts w:asciiTheme="minorHAnsi" w:hAnsiTheme="minorHAnsi" w:cstheme="minorHAnsi"/>
        </w:rPr>
      </w:pPr>
    </w:p>
    <w:p w14:paraId="7436BE6E" w14:textId="2C13C853" w:rsidR="00AB706A" w:rsidRPr="00DA0309" w:rsidRDefault="00AB706A">
      <w:pPr>
        <w:rPr>
          <w:rFonts w:cstheme="minorHAnsi"/>
        </w:rPr>
      </w:pPr>
    </w:p>
    <w:sectPr w:rsidR="00AB706A" w:rsidRPr="00DA0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32DBA"/>
    <w:multiLevelType w:val="multilevel"/>
    <w:tmpl w:val="CB1CAB64"/>
    <w:styleLink w:val="WWNum5"/>
    <w:lvl w:ilvl="0">
      <w:start w:val="1"/>
      <w:numFmt w:val="decimal"/>
      <w:lvlText w:val="%1"/>
      <w:lvlJc w:val="left"/>
      <w:pPr>
        <w:ind w:left="360" w:hanging="360"/>
      </w:pPr>
    </w:lvl>
    <w:lvl w:ilvl="1">
      <w:start w:val="1"/>
      <w:numFmt w:val="lowerLetter"/>
      <w:lvlText w:val="%1.%2"/>
      <w:lvlJc w:val="left"/>
      <w:pPr>
        <w:ind w:left="720" w:hanging="360"/>
      </w:pPr>
    </w:lvl>
    <w:lvl w:ilvl="2">
      <w:start w:val="1"/>
      <w:numFmt w:val="lowerLetter"/>
      <w:lvlText w:val="%1.%2.%3"/>
      <w:lvlJc w:val="left"/>
      <w:pPr>
        <w:ind w:left="1080" w:hanging="360"/>
      </w:pPr>
    </w:lvl>
    <w:lvl w:ilvl="3">
      <w:start w:val="1"/>
      <w:numFmt w:val="lowerLetter"/>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num w:numId="1" w16cid:durableId="80389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6A"/>
    <w:rsid w:val="00006387"/>
    <w:rsid w:val="00026A0A"/>
    <w:rsid w:val="00066532"/>
    <w:rsid w:val="00081CD8"/>
    <w:rsid w:val="0012506D"/>
    <w:rsid w:val="00125D29"/>
    <w:rsid w:val="0013531B"/>
    <w:rsid w:val="00144968"/>
    <w:rsid w:val="00153FF1"/>
    <w:rsid w:val="001B4BF5"/>
    <w:rsid w:val="001C4BC6"/>
    <w:rsid w:val="001D2DBC"/>
    <w:rsid w:val="001F006D"/>
    <w:rsid w:val="002009C2"/>
    <w:rsid w:val="00203324"/>
    <w:rsid w:val="00252F24"/>
    <w:rsid w:val="002D44CE"/>
    <w:rsid w:val="00303B41"/>
    <w:rsid w:val="00316FC1"/>
    <w:rsid w:val="00351496"/>
    <w:rsid w:val="003825EC"/>
    <w:rsid w:val="00382B91"/>
    <w:rsid w:val="00385617"/>
    <w:rsid w:val="003F0F47"/>
    <w:rsid w:val="004107D1"/>
    <w:rsid w:val="0047197F"/>
    <w:rsid w:val="00492C1B"/>
    <w:rsid w:val="004D0249"/>
    <w:rsid w:val="00505700"/>
    <w:rsid w:val="00520FC2"/>
    <w:rsid w:val="0055676F"/>
    <w:rsid w:val="0055790F"/>
    <w:rsid w:val="005919F2"/>
    <w:rsid w:val="00611AF4"/>
    <w:rsid w:val="006161D8"/>
    <w:rsid w:val="006258D3"/>
    <w:rsid w:val="00676FA2"/>
    <w:rsid w:val="0069030E"/>
    <w:rsid w:val="006A1856"/>
    <w:rsid w:val="006D3DD8"/>
    <w:rsid w:val="006D6C1B"/>
    <w:rsid w:val="006E423C"/>
    <w:rsid w:val="006E5C0E"/>
    <w:rsid w:val="007032B3"/>
    <w:rsid w:val="0075517A"/>
    <w:rsid w:val="007928C8"/>
    <w:rsid w:val="007B486E"/>
    <w:rsid w:val="007C110B"/>
    <w:rsid w:val="007C3BFB"/>
    <w:rsid w:val="007F566E"/>
    <w:rsid w:val="00817F2C"/>
    <w:rsid w:val="00826E42"/>
    <w:rsid w:val="00844DAF"/>
    <w:rsid w:val="008A5D26"/>
    <w:rsid w:val="008A5FDC"/>
    <w:rsid w:val="008C4B3B"/>
    <w:rsid w:val="008F52AC"/>
    <w:rsid w:val="009172E7"/>
    <w:rsid w:val="00934F30"/>
    <w:rsid w:val="009509F0"/>
    <w:rsid w:val="00996FDA"/>
    <w:rsid w:val="009B4311"/>
    <w:rsid w:val="00A314F3"/>
    <w:rsid w:val="00A46B61"/>
    <w:rsid w:val="00A66C5E"/>
    <w:rsid w:val="00A710E7"/>
    <w:rsid w:val="00AA10D5"/>
    <w:rsid w:val="00AB2232"/>
    <w:rsid w:val="00AB706A"/>
    <w:rsid w:val="00AE4F39"/>
    <w:rsid w:val="00AF78EE"/>
    <w:rsid w:val="00B00C81"/>
    <w:rsid w:val="00B10C49"/>
    <w:rsid w:val="00B73AB0"/>
    <w:rsid w:val="00B830CB"/>
    <w:rsid w:val="00B90D85"/>
    <w:rsid w:val="00BD3D3D"/>
    <w:rsid w:val="00C1227E"/>
    <w:rsid w:val="00C27727"/>
    <w:rsid w:val="00C444C9"/>
    <w:rsid w:val="00C45001"/>
    <w:rsid w:val="00C8540C"/>
    <w:rsid w:val="00C9385F"/>
    <w:rsid w:val="00D560CA"/>
    <w:rsid w:val="00D61800"/>
    <w:rsid w:val="00DA0309"/>
    <w:rsid w:val="00DC3FC7"/>
    <w:rsid w:val="00DC562A"/>
    <w:rsid w:val="00E05413"/>
    <w:rsid w:val="00E27DF5"/>
    <w:rsid w:val="00E57F6A"/>
    <w:rsid w:val="00E644C7"/>
    <w:rsid w:val="00E85E6F"/>
    <w:rsid w:val="00E91F88"/>
    <w:rsid w:val="00EA3BA7"/>
    <w:rsid w:val="00EA7EBB"/>
    <w:rsid w:val="00EE5EC9"/>
    <w:rsid w:val="00F265CB"/>
    <w:rsid w:val="00F26BDF"/>
    <w:rsid w:val="00F7282F"/>
    <w:rsid w:val="00F82F4C"/>
    <w:rsid w:val="00F85C6C"/>
    <w:rsid w:val="00FA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C14C93"/>
  <w15:chartTrackingRefBased/>
  <w15:docId w15:val="{BFC2F2B1-C87F-554D-9382-2BC86023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B706A"/>
    <w:pPr>
      <w:suppressAutoHyphens/>
      <w:autoSpaceDN w:val="0"/>
      <w:textAlignment w:val="baseline"/>
    </w:pPr>
    <w:rPr>
      <w:rFonts w:ascii="Calibri" w:eastAsia="Calibri" w:hAnsi="Calibri" w:cs="F"/>
    </w:rPr>
  </w:style>
  <w:style w:type="numbering" w:customStyle="1" w:styleId="WWNum5">
    <w:name w:val="WWNum5"/>
    <w:basedOn w:val="NoList"/>
    <w:rsid w:val="00AB706A"/>
    <w:pPr>
      <w:numPr>
        <w:numId w:val="1"/>
      </w:numPr>
    </w:pPr>
  </w:style>
  <w:style w:type="paragraph" w:styleId="ListParagraph">
    <w:name w:val="List Paragraph"/>
    <w:basedOn w:val="Standard"/>
    <w:rsid w:val="002D44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Pearcy (staff)</dc:creator>
  <cp:keywords/>
  <dc:description/>
  <cp:lastModifiedBy>Nicole Pearcy (staff)</cp:lastModifiedBy>
  <cp:revision>2</cp:revision>
  <dcterms:created xsi:type="dcterms:W3CDTF">2022-05-04T20:49:00Z</dcterms:created>
  <dcterms:modified xsi:type="dcterms:W3CDTF">2022-05-04T20:49:00Z</dcterms:modified>
</cp:coreProperties>
</file>